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524" w:type="dxa"/>
        <w:tblLook w:val="04A0" w:firstRow="1" w:lastRow="0" w:firstColumn="1" w:lastColumn="0" w:noHBand="0" w:noVBand="1"/>
      </w:tblPr>
      <w:tblGrid>
        <w:gridCol w:w="5238"/>
      </w:tblGrid>
      <w:tr w:rsidR="00B27AB9" w:rsidTr="00B27AB9">
        <w:trPr>
          <w:trHeight w:val="1414"/>
        </w:trPr>
        <w:tc>
          <w:tcPr>
            <w:tcW w:w="5238" w:type="dxa"/>
          </w:tcPr>
          <w:p w:rsidR="00B27AB9" w:rsidRDefault="00B27AB9" w:rsidP="00B27AB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632F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7AB9" w:rsidRDefault="00B27AB9" w:rsidP="00B27AB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№___</w:t>
            </w:r>
          </w:p>
          <w:p w:rsidR="00B27AB9" w:rsidRDefault="00B27AB9" w:rsidP="00B27AB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от «__» _________ 201___г.</w:t>
            </w:r>
          </w:p>
        </w:tc>
      </w:tr>
    </w:tbl>
    <w:p w:rsidR="00B27AB9" w:rsidRDefault="00B27AB9" w:rsidP="00D2060A">
      <w:pPr>
        <w:pStyle w:val="10"/>
        <w:rPr>
          <w:rFonts w:ascii="Times New Roman" w:hAnsi="Times New Roman"/>
          <w:sz w:val="24"/>
          <w:szCs w:val="24"/>
        </w:rPr>
      </w:pPr>
    </w:p>
    <w:p w:rsidR="00B27AB9" w:rsidRDefault="00B27AB9" w:rsidP="00D2060A">
      <w:pPr>
        <w:pStyle w:val="10"/>
        <w:rPr>
          <w:rFonts w:ascii="Times New Roman" w:hAnsi="Times New Roman"/>
          <w:sz w:val="24"/>
          <w:szCs w:val="24"/>
        </w:rPr>
      </w:pPr>
    </w:p>
    <w:p w:rsidR="00D2060A" w:rsidRPr="009168A6" w:rsidRDefault="00D2060A" w:rsidP="00D2060A">
      <w:pPr>
        <w:pStyle w:val="10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Договор </w:t>
      </w:r>
      <w:r w:rsidRPr="009168A6">
        <w:rPr>
          <w:rFonts w:ascii="Times New Roman" w:hAnsi="Times New Roman"/>
          <w:sz w:val="24"/>
          <w:szCs w:val="24"/>
          <w:u w:val="single"/>
        </w:rPr>
        <w:t>№__</w:t>
      </w:r>
      <w:r w:rsidR="009D75DE" w:rsidRPr="009168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68A6">
        <w:rPr>
          <w:rFonts w:ascii="Times New Roman" w:hAnsi="Times New Roman"/>
          <w:sz w:val="24"/>
          <w:szCs w:val="24"/>
          <w:u w:val="single"/>
        </w:rPr>
        <w:t>___</w:t>
      </w:r>
    </w:p>
    <w:p w:rsidR="00D2060A" w:rsidRPr="009168A6" w:rsidRDefault="00D2060A" w:rsidP="00D2060A">
      <w:pPr>
        <w:pStyle w:val="1"/>
        <w:spacing w:after="60" w:line="204" w:lineRule="auto"/>
        <w:jc w:val="center"/>
        <w:rPr>
          <w:b/>
          <w:caps/>
          <w:sz w:val="24"/>
          <w:szCs w:val="24"/>
        </w:rPr>
      </w:pPr>
      <w:r w:rsidRPr="009168A6">
        <w:rPr>
          <w:b/>
          <w:caps/>
          <w:sz w:val="24"/>
          <w:szCs w:val="24"/>
        </w:rPr>
        <w:t>на оказание платных медицинских услуг</w:t>
      </w:r>
      <w:r w:rsidR="00CF102C">
        <w:rPr>
          <w:b/>
          <w:caps/>
          <w:sz w:val="24"/>
          <w:szCs w:val="24"/>
        </w:rPr>
        <w:t xml:space="preserve"> (дети 14-1</w:t>
      </w:r>
      <w:r w:rsidR="002C1785">
        <w:rPr>
          <w:b/>
          <w:caps/>
          <w:sz w:val="24"/>
          <w:szCs w:val="24"/>
        </w:rPr>
        <w:t>7</w:t>
      </w:r>
      <w:r w:rsidR="00CF102C">
        <w:rPr>
          <w:b/>
          <w:caps/>
          <w:sz w:val="24"/>
          <w:szCs w:val="24"/>
        </w:rPr>
        <w:t>)</w:t>
      </w:r>
    </w:p>
    <w:p w:rsidR="00D2060A" w:rsidRPr="009168A6" w:rsidRDefault="00D2060A" w:rsidP="00D2060A">
      <w:pPr>
        <w:pStyle w:val="1"/>
        <w:spacing w:after="60" w:line="204" w:lineRule="auto"/>
        <w:jc w:val="center"/>
        <w:rPr>
          <w:b/>
          <w:caps/>
          <w:sz w:val="24"/>
          <w:szCs w:val="24"/>
        </w:rPr>
      </w:pPr>
    </w:p>
    <w:p w:rsidR="00D2060A" w:rsidRPr="009168A6" w:rsidRDefault="00D2060A" w:rsidP="00D2060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г.</w:t>
      </w:r>
      <w:r w:rsidR="00A2624B">
        <w:rPr>
          <w:rFonts w:ascii="Times New Roman" w:hAnsi="Times New Roman"/>
          <w:sz w:val="24"/>
          <w:szCs w:val="24"/>
        </w:rPr>
        <w:t> </w:t>
      </w:r>
      <w:r w:rsidRPr="009168A6">
        <w:rPr>
          <w:rFonts w:ascii="Times New Roman" w:hAnsi="Times New Roman"/>
          <w:sz w:val="24"/>
          <w:szCs w:val="24"/>
        </w:rPr>
        <w:t>Киселевск</w:t>
      </w:r>
      <w:r w:rsidRPr="009168A6">
        <w:rPr>
          <w:rFonts w:ascii="Times New Roman" w:hAnsi="Times New Roman"/>
          <w:sz w:val="24"/>
          <w:szCs w:val="24"/>
        </w:rPr>
        <w:tab/>
      </w:r>
      <w:r w:rsidRPr="009168A6">
        <w:rPr>
          <w:rFonts w:ascii="Times New Roman" w:hAnsi="Times New Roman"/>
          <w:sz w:val="24"/>
          <w:szCs w:val="24"/>
        </w:rPr>
        <w:tab/>
      </w:r>
      <w:r w:rsidRPr="009168A6">
        <w:rPr>
          <w:rFonts w:ascii="Times New Roman" w:hAnsi="Times New Roman"/>
          <w:sz w:val="24"/>
          <w:szCs w:val="24"/>
        </w:rPr>
        <w:tab/>
      </w:r>
      <w:r w:rsidRPr="009168A6">
        <w:rPr>
          <w:rFonts w:ascii="Times New Roman" w:hAnsi="Times New Roman"/>
          <w:sz w:val="24"/>
          <w:szCs w:val="24"/>
        </w:rPr>
        <w:tab/>
      </w:r>
      <w:r w:rsidRPr="009168A6">
        <w:rPr>
          <w:rFonts w:ascii="Times New Roman" w:hAnsi="Times New Roman"/>
          <w:sz w:val="24"/>
          <w:szCs w:val="24"/>
        </w:rPr>
        <w:tab/>
      </w:r>
      <w:r w:rsidRPr="009168A6">
        <w:rPr>
          <w:rFonts w:ascii="Times New Roman" w:hAnsi="Times New Roman"/>
          <w:sz w:val="24"/>
          <w:szCs w:val="24"/>
        </w:rPr>
        <w:tab/>
      </w:r>
      <w:r w:rsidR="0069343E" w:rsidRPr="009168A6">
        <w:rPr>
          <w:rFonts w:ascii="Times New Roman" w:hAnsi="Times New Roman"/>
          <w:sz w:val="24"/>
          <w:szCs w:val="24"/>
        </w:rPr>
        <w:tab/>
      </w:r>
      <w:r w:rsidR="0069343E" w:rsidRPr="009168A6">
        <w:rPr>
          <w:rFonts w:ascii="Times New Roman" w:hAnsi="Times New Roman"/>
          <w:sz w:val="24"/>
          <w:szCs w:val="24"/>
        </w:rPr>
        <w:tab/>
      </w:r>
      <w:r w:rsidR="0069343E" w:rsidRPr="009168A6">
        <w:rPr>
          <w:rFonts w:ascii="Times New Roman" w:hAnsi="Times New Roman"/>
          <w:sz w:val="24"/>
          <w:szCs w:val="24"/>
        </w:rPr>
        <w:tab/>
      </w:r>
      <w:proofErr w:type="gramStart"/>
      <w:r w:rsidRPr="009168A6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9168A6">
        <w:rPr>
          <w:rFonts w:ascii="Times New Roman" w:hAnsi="Times New Roman"/>
          <w:sz w:val="24"/>
          <w:szCs w:val="24"/>
        </w:rPr>
        <w:t>___»____________20___г.</w:t>
      </w:r>
    </w:p>
    <w:p w:rsidR="00D2060A" w:rsidRPr="009168A6" w:rsidRDefault="00D2060A" w:rsidP="00D2060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2060A" w:rsidRPr="009168A6" w:rsidRDefault="00D2060A" w:rsidP="00C11A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Общество с ограниченной ответственностью "КДП "АВИЦЕННА", в лице директора Смирнова Дмитрия Иосифовича, действующей на основании Устава и лицензии на оказание медицинских услуг №ЛО -42-01-003696 от 22.05.2015г. выданной Управлением лицензирования медико-фармацевтических видов деятельности Кемеровской обл. (г.</w:t>
      </w:r>
      <w:r w:rsidR="00A2624B">
        <w:rPr>
          <w:rFonts w:ascii="Times New Roman" w:hAnsi="Times New Roman"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Кемерово, пр-т Ленина 212Б, тел. 8-3842-54-69-62)</w:t>
      </w:r>
      <w:r w:rsidR="0024684A">
        <w:rPr>
          <w:rFonts w:ascii="Times New Roman" w:hAnsi="Times New Roman"/>
          <w:sz w:val="24"/>
          <w:szCs w:val="24"/>
        </w:rPr>
        <w:t>, ОГРН: </w:t>
      </w:r>
      <w:r w:rsidRPr="009168A6">
        <w:rPr>
          <w:rFonts w:ascii="Times New Roman" w:hAnsi="Times New Roman"/>
          <w:sz w:val="24"/>
          <w:szCs w:val="24"/>
        </w:rPr>
        <w:t xml:space="preserve">1124223003508 от 27.11.2012г), именуемое в дальнейшем </w:t>
      </w:r>
      <w:r w:rsidRPr="009168A6">
        <w:rPr>
          <w:rFonts w:ascii="Times New Roman" w:hAnsi="Times New Roman"/>
          <w:b/>
          <w:sz w:val="24"/>
          <w:szCs w:val="24"/>
        </w:rPr>
        <w:t>Исполнитель</w:t>
      </w:r>
      <w:r w:rsidRPr="009168A6">
        <w:rPr>
          <w:rFonts w:ascii="Times New Roman" w:hAnsi="Times New Roman"/>
          <w:sz w:val="24"/>
          <w:szCs w:val="24"/>
        </w:rPr>
        <w:t>,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с одной стороны,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и гражданин __________________________________________________________</w:t>
      </w:r>
      <w:r w:rsidR="00394785" w:rsidRPr="009168A6">
        <w:rPr>
          <w:rFonts w:ascii="Times New Roman" w:hAnsi="Times New Roman"/>
          <w:sz w:val="24"/>
          <w:szCs w:val="24"/>
        </w:rPr>
        <w:t>__________ ______________________________________________________</w:t>
      </w:r>
      <w:r w:rsidRPr="009168A6">
        <w:rPr>
          <w:rFonts w:ascii="Times New Roman" w:hAnsi="Times New Roman"/>
          <w:sz w:val="24"/>
          <w:szCs w:val="24"/>
        </w:rPr>
        <w:t>,</w:t>
      </w:r>
      <w:r w:rsidR="00CF102C" w:rsidRPr="00CF102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9168A6">
        <w:rPr>
          <w:rFonts w:ascii="Times New Roman" w:hAnsi="Times New Roman"/>
          <w:b/>
          <w:sz w:val="24"/>
          <w:szCs w:val="24"/>
        </w:rPr>
        <w:t>Потребитель</w:t>
      </w:r>
      <w:r w:rsidRPr="009168A6">
        <w:rPr>
          <w:rFonts w:ascii="Times New Roman" w:hAnsi="Times New Roman"/>
          <w:sz w:val="24"/>
          <w:szCs w:val="24"/>
        </w:rPr>
        <w:t>,</w:t>
      </w:r>
      <w:r w:rsidR="00CF102C" w:rsidRPr="00CF102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F102C" w:rsidRPr="00CF102C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согласия законного </w:t>
      </w:r>
      <w:r w:rsidR="00CF102C" w:rsidRPr="00C11A13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представителя</w:t>
      </w:r>
      <w:r w:rsidR="00CF102C" w:rsidRPr="00CF10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A13" w:rsidRPr="009168A6">
        <w:rPr>
          <w:rFonts w:ascii="Times New Roman" w:hAnsi="Times New Roman"/>
          <w:b/>
          <w:sz w:val="24"/>
          <w:szCs w:val="24"/>
        </w:rPr>
        <w:t>Потребител</w:t>
      </w:r>
      <w:r w:rsidR="00C11A13">
        <w:rPr>
          <w:rFonts w:ascii="Times New Roman" w:hAnsi="Times New Roman"/>
          <w:b/>
          <w:sz w:val="24"/>
          <w:szCs w:val="24"/>
        </w:rPr>
        <w:t>я</w:t>
      </w:r>
      <w:r w:rsidR="00C11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21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11A1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 </w:t>
      </w:r>
      <w:r w:rsidRPr="009168A6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D2060A" w:rsidRPr="009168A6" w:rsidRDefault="00D2060A" w:rsidP="00D2060A">
      <w:pPr>
        <w:pStyle w:val="a3"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9168A6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D2060A" w:rsidRPr="009168A6" w:rsidRDefault="00D2060A" w:rsidP="00993F8A">
      <w:pPr>
        <w:pStyle w:val="p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9168A6">
        <w:rPr>
          <w:rFonts w:eastAsia="Calibri"/>
          <w:lang w:eastAsia="en-US"/>
        </w:rPr>
        <w:t xml:space="preserve">На основании медицинских показаний, а также желания </w:t>
      </w:r>
      <w:r w:rsidR="00C11A13">
        <w:rPr>
          <w:rFonts w:eastAsia="Calibri"/>
          <w:lang w:eastAsia="en-US"/>
        </w:rPr>
        <w:t>Потребителя, Законного представителя Потребителя</w:t>
      </w:r>
      <w:r w:rsidRPr="009168A6">
        <w:rPr>
          <w:rFonts w:eastAsia="Calibri"/>
          <w:lang w:eastAsia="en-US"/>
        </w:rPr>
        <w:t xml:space="preserve">, Исполнитель в соответствии с Правилами предоставления платных медицинских услуг населению, утвержденных Постановлением Правительства РФ от 04.10.2012 г. № 1006 предоставляет, а Потребитель оплачивает медицинские услуги (далее </w:t>
      </w:r>
      <w:r w:rsidR="00993F8A" w:rsidRPr="009168A6">
        <w:rPr>
          <w:rFonts w:eastAsia="Calibri"/>
          <w:lang w:eastAsia="en-US"/>
        </w:rPr>
        <w:t>медицинские</w:t>
      </w:r>
      <w:r w:rsidRPr="009168A6">
        <w:rPr>
          <w:rFonts w:eastAsia="Calibri"/>
          <w:lang w:eastAsia="en-US"/>
        </w:rPr>
        <w:t xml:space="preserve"> услуги).</w:t>
      </w:r>
    </w:p>
    <w:p w:rsidR="00993F8A" w:rsidRPr="009168A6" w:rsidRDefault="00D2060A" w:rsidP="00993F8A">
      <w:pPr>
        <w:pStyle w:val="p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9168A6">
        <w:rPr>
          <w:rFonts w:eastAsia="Calibri"/>
          <w:lang w:eastAsia="en-US"/>
        </w:rPr>
        <w:t>Исполнитель обязуется, оказывать Потребителю по его желанию на возмездной основе медицинские услуги, согласованные с Потребителем и отвечающие требованиям</w:t>
      </w:r>
      <w:r w:rsidR="00993F8A" w:rsidRPr="009168A6">
        <w:rPr>
          <w:rFonts w:eastAsia="Calibri"/>
          <w:lang w:eastAsia="en-US"/>
        </w:rPr>
        <w:t xml:space="preserve"> и стандартам медицинской помощи</w:t>
      </w:r>
      <w:r w:rsidRPr="009168A6">
        <w:rPr>
          <w:rFonts w:eastAsia="Calibri"/>
          <w:lang w:eastAsia="en-US"/>
        </w:rPr>
        <w:t>, предъявляемым к методам диагностики, профилактики и лечения, разрешенным на территории РФ, в объеме, утвержденно</w:t>
      </w:r>
      <w:r w:rsidR="00993F8A" w:rsidRPr="009168A6">
        <w:rPr>
          <w:rFonts w:eastAsia="Calibri"/>
          <w:lang w:eastAsia="en-US"/>
        </w:rPr>
        <w:t>м</w:t>
      </w:r>
      <w:r w:rsidRPr="009168A6">
        <w:rPr>
          <w:rFonts w:eastAsia="Calibri"/>
          <w:lang w:eastAsia="en-US"/>
        </w:rPr>
        <w:t xml:space="preserve"> Министерством здравоохранения Российской Федерации, </w:t>
      </w:r>
      <w:r w:rsidR="00993F8A" w:rsidRPr="009168A6">
        <w:rPr>
          <w:rFonts w:eastAsia="Calibri"/>
          <w:lang w:eastAsia="en-US"/>
        </w:rPr>
        <w:t>вне</w:t>
      </w:r>
      <w:r w:rsidRPr="009168A6">
        <w:rPr>
          <w:rFonts w:eastAsia="Calibri"/>
          <w:lang w:eastAsia="en-US"/>
        </w:rPr>
        <w:t xml:space="preserve"> территориальной программы государственных гарантий оказания гражданам РФ бесплатной медицинской помощи</w:t>
      </w:r>
      <w:r w:rsidR="0069343E" w:rsidRPr="009168A6">
        <w:rPr>
          <w:rFonts w:eastAsia="Calibri"/>
          <w:lang w:eastAsia="en-US"/>
        </w:rPr>
        <w:t>.</w:t>
      </w:r>
    </w:p>
    <w:p w:rsidR="00D2060A" w:rsidRPr="009168A6" w:rsidRDefault="00D2060A" w:rsidP="00993F8A">
      <w:pPr>
        <w:pStyle w:val="p5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1276" w:hanging="578"/>
        <w:jc w:val="both"/>
        <w:rPr>
          <w:rFonts w:eastAsia="Calibri"/>
          <w:lang w:eastAsia="en-US"/>
        </w:rPr>
      </w:pPr>
      <w:r w:rsidRPr="009168A6">
        <w:rPr>
          <w:rFonts w:eastAsia="Calibri"/>
          <w:lang w:eastAsia="en-US"/>
        </w:rPr>
        <w:t>Перечень платных медицинских услуг, срок оказания и их стоимость, предоставляемых в соответствии с настоящим договором, определен в Приложении к договору, являющемуся его неотъемлемой частью.</w:t>
      </w:r>
    </w:p>
    <w:p w:rsidR="00D2060A" w:rsidRPr="009168A6" w:rsidRDefault="00D2060A" w:rsidP="00993F8A">
      <w:pPr>
        <w:pStyle w:val="p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9168A6">
        <w:rPr>
          <w:rFonts w:eastAsia="Calibri"/>
          <w:lang w:eastAsia="en-US"/>
        </w:rPr>
        <w:t>Потребитель, при заключении договора, информирован о возможности получения соответствующих видов и объемов медицинской помощи (медицинских услуг)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2060A" w:rsidRPr="009168A6" w:rsidRDefault="00D2060A" w:rsidP="00D2060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before="120" w:after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9168A6">
        <w:rPr>
          <w:rFonts w:ascii="Times New Roman" w:hAnsi="Times New Roman"/>
          <w:b/>
          <w:sz w:val="24"/>
          <w:szCs w:val="24"/>
        </w:rPr>
        <w:t>ПРАВА И ОБЯЗАННОСТИ СТОРОН.</w:t>
      </w:r>
    </w:p>
    <w:p w:rsidR="00D2060A" w:rsidRPr="009168A6" w:rsidRDefault="00D2060A" w:rsidP="0069343E">
      <w:pPr>
        <w:pStyle w:val="a3"/>
        <w:numPr>
          <w:ilvl w:val="1"/>
          <w:numId w:val="1"/>
        </w:numPr>
        <w:tabs>
          <w:tab w:val="left" w:pos="0"/>
          <w:tab w:val="left" w:pos="1418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 Исполнитель обязуется:</w:t>
      </w:r>
    </w:p>
    <w:p w:rsidR="00D2060A" w:rsidRPr="009168A6" w:rsidRDefault="00D2060A" w:rsidP="0069343E">
      <w:pPr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Оказать Потребителю медицинские услуги, согласно настоящему договору, качество которых должно соответствовать условиям договора, а при невозможности определить в договоре условия об их качестве -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2060A" w:rsidRPr="009168A6" w:rsidRDefault="00D2060A" w:rsidP="0069343E">
      <w:pPr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 Оказать медицинские услуги после внесения Потребителем</w:t>
      </w:r>
      <w:r w:rsidR="00C11A13">
        <w:rPr>
          <w:rFonts w:ascii="Times New Roman" w:hAnsi="Times New Roman"/>
          <w:sz w:val="24"/>
          <w:szCs w:val="24"/>
        </w:rPr>
        <w:t>,</w:t>
      </w:r>
      <w:r w:rsidR="00C11A13" w:rsidRPr="00C11A13">
        <w:t xml:space="preserve"> </w:t>
      </w:r>
      <w:r w:rsidR="00C11A13" w:rsidRPr="00C11A13">
        <w:rPr>
          <w:rFonts w:ascii="Times New Roman" w:hAnsi="Times New Roman"/>
          <w:sz w:val="24"/>
          <w:szCs w:val="24"/>
        </w:rPr>
        <w:t>Законн</w:t>
      </w:r>
      <w:r w:rsidR="00C11A13">
        <w:rPr>
          <w:rFonts w:ascii="Times New Roman" w:hAnsi="Times New Roman"/>
          <w:sz w:val="24"/>
          <w:szCs w:val="24"/>
        </w:rPr>
        <w:t>ым</w:t>
      </w:r>
      <w:r w:rsidR="00C11A13" w:rsidRPr="00C11A13">
        <w:rPr>
          <w:rFonts w:ascii="Times New Roman" w:hAnsi="Times New Roman"/>
          <w:sz w:val="24"/>
          <w:szCs w:val="24"/>
        </w:rPr>
        <w:t xml:space="preserve"> представител</w:t>
      </w:r>
      <w:r w:rsidR="00C11A13">
        <w:rPr>
          <w:rFonts w:ascii="Times New Roman" w:hAnsi="Times New Roman"/>
          <w:sz w:val="24"/>
          <w:szCs w:val="24"/>
        </w:rPr>
        <w:t>ем</w:t>
      </w:r>
      <w:r w:rsidR="00C11A13" w:rsidRPr="00C11A13">
        <w:rPr>
          <w:rFonts w:ascii="Times New Roman" w:hAnsi="Times New Roman"/>
          <w:sz w:val="24"/>
          <w:szCs w:val="24"/>
        </w:rPr>
        <w:t xml:space="preserve"> Потребителя</w:t>
      </w:r>
      <w:r w:rsidRPr="009168A6">
        <w:rPr>
          <w:rFonts w:ascii="Times New Roman" w:hAnsi="Times New Roman"/>
          <w:sz w:val="24"/>
          <w:szCs w:val="24"/>
        </w:rPr>
        <w:t xml:space="preserve"> денежных средств в соответствии с условиями настоящего договора.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2.1.3. Оказать медицинскую услугу в установленный договором срок.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2.1.4.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C11A13">
        <w:rPr>
          <w:rFonts w:ascii="Times New Roman" w:hAnsi="Times New Roman"/>
          <w:sz w:val="24"/>
          <w:szCs w:val="24"/>
        </w:rPr>
        <w:t>Потребителя</w:t>
      </w:r>
      <w:r w:rsidRPr="009168A6">
        <w:rPr>
          <w:rFonts w:ascii="Times New Roman" w:hAnsi="Times New Roman"/>
          <w:sz w:val="24"/>
          <w:szCs w:val="24"/>
        </w:rPr>
        <w:t xml:space="preserve"> при внезапных острых заболеваниях, состояниях, обострениях хронических заболеваний, </w:t>
      </w:r>
      <w:r w:rsidR="00993F8A" w:rsidRPr="009168A6">
        <w:rPr>
          <w:rFonts w:ascii="Times New Roman" w:hAnsi="Times New Roman"/>
          <w:sz w:val="24"/>
          <w:szCs w:val="24"/>
        </w:rPr>
        <w:lastRenderedPageBreak/>
        <w:t xml:space="preserve">оказать </w:t>
      </w:r>
      <w:r w:rsidRPr="009168A6">
        <w:rPr>
          <w:rFonts w:ascii="Times New Roman" w:hAnsi="Times New Roman"/>
          <w:sz w:val="24"/>
          <w:szCs w:val="24"/>
        </w:rPr>
        <w:t xml:space="preserve">такие медицинские услуги без взимания платы в соответствии с </w:t>
      </w:r>
      <w:hyperlink r:id="rId6" w:history="1">
        <w:r w:rsidRPr="009168A6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9168A6">
        <w:rPr>
          <w:rFonts w:ascii="Times New Roman" w:hAnsi="Times New Roman"/>
          <w:sz w:val="24"/>
          <w:szCs w:val="24"/>
        </w:rPr>
        <w:t xml:space="preserve"> «Об основах охраны здоровья граждан в Российской Федерации».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2.1.5. Немедленно извещать Потребителя</w:t>
      </w:r>
      <w:r w:rsidR="00C11A13">
        <w:rPr>
          <w:rFonts w:ascii="Times New Roman" w:hAnsi="Times New Roman"/>
          <w:sz w:val="24"/>
          <w:szCs w:val="24"/>
        </w:rPr>
        <w:t>,</w:t>
      </w:r>
      <w:r w:rsidR="00C11A13" w:rsidRPr="00C11A13">
        <w:t xml:space="preserve"> </w:t>
      </w:r>
      <w:r w:rsidR="00C11A13" w:rsidRPr="00C11A13">
        <w:rPr>
          <w:rFonts w:ascii="Times New Roman" w:hAnsi="Times New Roman"/>
          <w:sz w:val="24"/>
          <w:szCs w:val="24"/>
        </w:rPr>
        <w:t>Законного представителя Потребителя</w:t>
      </w:r>
      <w:r w:rsidRPr="009168A6">
        <w:rPr>
          <w:rFonts w:ascii="Times New Roman" w:hAnsi="Times New Roman"/>
          <w:sz w:val="24"/>
          <w:szCs w:val="24"/>
        </w:rPr>
        <w:t xml:space="preserve"> о невозможности оказания необходимой медицинской услуги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2.1.6. Предоставлять Потребителю</w:t>
      </w:r>
      <w:r w:rsidR="00C11A13">
        <w:rPr>
          <w:rFonts w:ascii="Times New Roman" w:hAnsi="Times New Roman"/>
          <w:sz w:val="24"/>
          <w:szCs w:val="24"/>
        </w:rPr>
        <w:t>,</w:t>
      </w:r>
      <w:r w:rsidR="00C11A13" w:rsidRPr="00C11A13">
        <w:t xml:space="preserve"> </w:t>
      </w:r>
      <w:r w:rsidR="00C11A13" w:rsidRPr="00C11A13">
        <w:rPr>
          <w:rFonts w:ascii="Times New Roman" w:hAnsi="Times New Roman"/>
          <w:sz w:val="24"/>
          <w:szCs w:val="24"/>
        </w:rPr>
        <w:t>Законн</w:t>
      </w:r>
      <w:r w:rsidR="00C11A13">
        <w:rPr>
          <w:rFonts w:ascii="Times New Roman" w:hAnsi="Times New Roman"/>
          <w:sz w:val="24"/>
          <w:szCs w:val="24"/>
        </w:rPr>
        <w:t>ому</w:t>
      </w:r>
      <w:r w:rsidR="00C11A13" w:rsidRPr="00C11A13">
        <w:rPr>
          <w:rFonts w:ascii="Times New Roman" w:hAnsi="Times New Roman"/>
          <w:sz w:val="24"/>
          <w:szCs w:val="24"/>
        </w:rPr>
        <w:t xml:space="preserve"> представител</w:t>
      </w:r>
      <w:r w:rsidR="00C11A13">
        <w:rPr>
          <w:rFonts w:ascii="Times New Roman" w:hAnsi="Times New Roman"/>
          <w:sz w:val="24"/>
          <w:szCs w:val="24"/>
        </w:rPr>
        <w:t>ю</w:t>
      </w:r>
      <w:r w:rsidR="00C11A13" w:rsidRPr="00C11A13">
        <w:rPr>
          <w:rFonts w:ascii="Times New Roman" w:hAnsi="Times New Roman"/>
          <w:sz w:val="24"/>
          <w:szCs w:val="24"/>
        </w:rPr>
        <w:t xml:space="preserve"> Потребителя</w:t>
      </w:r>
      <w:r w:rsidRPr="009168A6">
        <w:rPr>
          <w:rFonts w:ascii="Times New Roman" w:hAnsi="Times New Roman"/>
          <w:sz w:val="24"/>
          <w:szCs w:val="24"/>
        </w:rPr>
        <w:t xml:space="preserve"> по его требованию и в доступной для него форме информацию: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2.1.7. Вести всю необходимую медицинскую документацию в установленном действующим законодательством порядке.</w:t>
      </w:r>
    </w:p>
    <w:p w:rsidR="00D2060A" w:rsidRPr="009168A6" w:rsidRDefault="00D2060A" w:rsidP="0069343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2.1.8. После исполнения договора выдать Потребителю</w:t>
      </w:r>
      <w:r w:rsidR="00C11A13">
        <w:rPr>
          <w:rFonts w:ascii="Times New Roman" w:hAnsi="Times New Roman"/>
          <w:sz w:val="24"/>
          <w:szCs w:val="24"/>
        </w:rPr>
        <w:t>,</w:t>
      </w:r>
      <w:r w:rsidR="00C11A13" w:rsidRPr="00C11A13">
        <w:t xml:space="preserve"> </w:t>
      </w:r>
      <w:r w:rsidR="00C11A13">
        <w:rPr>
          <w:rFonts w:ascii="Times New Roman" w:hAnsi="Times New Roman"/>
          <w:sz w:val="24"/>
          <w:szCs w:val="24"/>
        </w:rPr>
        <w:t>Законному</w:t>
      </w:r>
      <w:r w:rsidR="00C11A13" w:rsidRPr="00C11A13">
        <w:rPr>
          <w:rFonts w:ascii="Times New Roman" w:hAnsi="Times New Roman"/>
          <w:sz w:val="24"/>
          <w:szCs w:val="24"/>
        </w:rPr>
        <w:t xml:space="preserve"> представител</w:t>
      </w:r>
      <w:r w:rsidR="00C11A13">
        <w:rPr>
          <w:rFonts w:ascii="Times New Roman" w:hAnsi="Times New Roman"/>
          <w:sz w:val="24"/>
          <w:szCs w:val="24"/>
        </w:rPr>
        <w:t>ю</w:t>
      </w:r>
      <w:r w:rsidR="00C11A13" w:rsidRPr="00C11A13">
        <w:rPr>
          <w:rFonts w:ascii="Times New Roman" w:hAnsi="Times New Roman"/>
          <w:sz w:val="24"/>
          <w:szCs w:val="24"/>
        </w:rPr>
        <w:t xml:space="preserve"> Потребителя</w:t>
      </w:r>
      <w:r w:rsidRPr="009168A6">
        <w:rPr>
          <w:rFonts w:ascii="Times New Roman" w:hAnsi="Times New Roman"/>
          <w:sz w:val="24"/>
          <w:szCs w:val="24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2.2. Исполнитель вправе: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2.2.1. Отказаться от исполнения настоящего договора в случае невыполнения Потребителем рекомендаций медицинского работника, предоставляющего медицинскую услугу.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>2.2.2. При выявлении противопоказаний к оказываемым услугам отказать Потребителю в проведении лечебно-диагностических процедур.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2.3. Потребитель</w:t>
      </w:r>
      <w:r w:rsidR="00C11A13">
        <w:rPr>
          <w:rFonts w:ascii="Times New Roman" w:hAnsi="Times New Roman"/>
          <w:sz w:val="24"/>
          <w:szCs w:val="24"/>
          <w:lang w:eastAsia="ru-RU"/>
        </w:rPr>
        <w:t>,</w:t>
      </w:r>
      <w:r w:rsidR="00C11A13" w:rsidRPr="00C11A13">
        <w:t xml:space="preserve"> </w:t>
      </w:r>
      <w:r w:rsidR="00C11A13" w:rsidRPr="00C11A13">
        <w:rPr>
          <w:rFonts w:ascii="Times New Roman" w:hAnsi="Times New Roman"/>
          <w:sz w:val="24"/>
          <w:szCs w:val="24"/>
          <w:lang w:eastAsia="ru-RU"/>
        </w:rPr>
        <w:t>Законн</w:t>
      </w:r>
      <w:r w:rsidR="00C11A13">
        <w:rPr>
          <w:rFonts w:ascii="Times New Roman" w:hAnsi="Times New Roman"/>
          <w:sz w:val="24"/>
          <w:szCs w:val="24"/>
          <w:lang w:eastAsia="ru-RU"/>
        </w:rPr>
        <w:t>ый представитель</w:t>
      </w:r>
      <w:r w:rsidR="00C11A13" w:rsidRPr="00C11A13">
        <w:rPr>
          <w:rFonts w:ascii="Times New Roman" w:hAnsi="Times New Roman"/>
          <w:sz w:val="24"/>
          <w:szCs w:val="24"/>
          <w:lang w:eastAsia="ru-RU"/>
        </w:rPr>
        <w:t xml:space="preserve"> Потребител</w:t>
      </w:r>
      <w:r w:rsidR="00C11A13">
        <w:rPr>
          <w:rFonts w:ascii="Times New Roman" w:hAnsi="Times New Roman"/>
          <w:sz w:val="24"/>
          <w:szCs w:val="24"/>
          <w:lang w:eastAsia="ru-RU"/>
        </w:rPr>
        <w:t>я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 обязуется: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2.3.1. Оплатить стоимость услуг в размере и на условиях, определенных настоящим договором.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232"/>
      <w:r w:rsidRPr="009168A6">
        <w:rPr>
          <w:rFonts w:ascii="Times New Roman" w:hAnsi="Times New Roman"/>
          <w:sz w:val="24"/>
          <w:szCs w:val="24"/>
          <w:lang w:eastAsia="ru-RU"/>
        </w:rPr>
        <w:t>2.3.2.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bookmarkEnd w:id="1"/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2.3.3. Ознакомиться с порядком и условиями предоставления медицинских услуг по настоящему договору.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234"/>
      <w:r w:rsidRPr="009168A6">
        <w:rPr>
          <w:rFonts w:ascii="Times New Roman" w:hAnsi="Times New Roman"/>
          <w:sz w:val="24"/>
          <w:szCs w:val="24"/>
          <w:lang w:eastAsia="ru-RU"/>
        </w:rPr>
        <w:t>2.3.4. Выполнять все медицинские предписания, назначения, рекомендации медицинского персонала Исполнителя, в том числе назначенного режима лечения.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2.3.5. Своевременно оплатить стоимость предоставляемых медицинских услуг.</w:t>
      </w:r>
    </w:p>
    <w:bookmarkEnd w:id="2"/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2.4. Потребитель</w:t>
      </w:r>
      <w:r w:rsidR="00C11A13">
        <w:rPr>
          <w:rFonts w:ascii="Times New Roman" w:hAnsi="Times New Roman"/>
          <w:sz w:val="24"/>
          <w:szCs w:val="24"/>
          <w:lang w:eastAsia="ru-RU"/>
        </w:rPr>
        <w:t>,</w:t>
      </w:r>
      <w:r w:rsidR="00C11A13" w:rsidRPr="00C11A13">
        <w:t xml:space="preserve"> </w:t>
      </w:r>
      <w:r w:rsidR="00C11A13" w:rsidRPr="00C11A13">
        <w:rPr>
          <w:rFonts w:ascii="Times New Roman" w:hAnsi="Times New Roman"/>
          <w:sz w:val="24"/>
          <w:szCs w:val="24"/>
          <w:lang w:eastAsia="ru-RU"/>
        </w:rPr>
        <w:t>Законн</w:t>
      </w:r>
      <w:r w:rsidR="00C11A13">
        <w:rPr>
          <w:rFonts w:ascii="Times New Roman" w:hAnsi="Times New Roman"/>
          <w:sz w:val="24"/>
          <w:szCs w:val="24"/>
          <w:lang w:eastAsia="ru-RU"/>
        </w:rPr>
        <w:t>ый</w:t>
      </w:r>
      <w:r w:rsidR="00C11A13" w:rsidRPr="00C11A13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 w:rsidR="00C11A13">
        <w:rPr>
          <w:rFonts w:ascii="Times New Roman" w:hAnsi="Times New Roman"/>
          <w:sz w:val="24"/>
          <w:szCs w:val="24"/>
          <w:lang w:eastAsia="ru-RU"/>
        </w:rPr>
        <w:t>ь</w:t>
      </w:r>
      <w:r w:rsidR="00C11A13" w:rsidRPr="00C11A13">
        <w:rPr>
          <w:rFonts w:ascii="Times New Roman" w:hAnsi="Times New Roman"/>
          <w:sz w:val="24"/>
          <w:szCs w:val="24"/>
          <w:lang w:eastAsia="ru-RU"/>
        </w:rPr>
        <w:t xml:space="preserve"> Потребителя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2.4.1. Получать информацию об Исполнителе и предоставляемых им медицинских услугах.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2.4.2. На выбор врача, оказывающего необходимые медицинские услуги.</w:t>
      </w:r>
    </w:p>
    <w:p w:rsidR="00D2060A" w:rsidRPr="009168A6" w:rsidRDefault="00D2060A" w:rsidP="0069343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2.4.3. Отказаться от исполнения настоящего договора при условии оплаты Исполнителю фактически понесенных им расходов.</w:t>
      </w:r>
    </w:p>
    <w:p w:rsidR="00D2060A" w:rsidRPr="009168A6" w:rsidRDefault="00D2060A" w:rsidP="00D2060A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8A6">
        <w:rPr>
          <w:rFonts w:ascii="Times New Roman" w:hAnsi="Times New Roman"/>
          <w:b/>
          <w:sz w:val="24"/>
          <w:szCs w:val="24"/>
          <w:lang w:eastAsia="ru-RU"/>
        </w:rPr>
        <w:t>3. ПОРЯДОК ПРЕДОСТАВЛЕНИЯ МЕДИЦИНСКИХ УСЛУГ.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="00C11A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1A13" w:rsidRPr="00C11A13">
        <w:t xml:space="preserve"> </w:t>
      </w:r>
      <w:r w:rsidR="00C11A13" w:rsidRPr="00C11A13">
        <w:rPr>
          <w:rFonts w:ascii="Times New Roman" w:eastAsia="Times New Roman" w:hAnsi="Times New Roman"/>
          <w:sz w:val="24"/>
          <w:szCs w:val="24"/>
          <w:lang w:eastAsia="ru-RU"/>
        </w:rPr>
        <w:t>Законн</w:t>
      </w:r>
      <w:r w:rsidR="00C11A13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C11A13" w:rsidRPr="00C11A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</w:t>
      </w:r>
      <w:r w:rsidR="00C11A1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11A13" w:rsidRPr="00C11A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 согласен на получение предусмотренных данным договором медицинских услуг. </w:t>
      </w:r>
      <w:r w:rsidRPr="009168A6">
        <w:rPr>
          <w:rFonts w:ascii="Times New Roman" w:hAnsi="Times New Roman"/>
          <w:sz w:val="24"/>
          <w:szCs w:val="24"/>
          <w:lang w:eastAsia="ru-RU"/>
        </w:rPr>
        <w:t>Услуги оказываются Потребителю при отсутствии у него медицинских противопоказаний к проведению обследований и процедур.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3.2. Потребителю оказываются медицинские услуги</w:t>
      </w:r>
      <w:r w:rsidR="00AB3318" w:rsidRPr="009168A6">
        <w:rPr>
          <w:rFonts w:ascii="Times New Roman" w:hAnsi="Times New Roman"/>
          <w:sz w:val="24"/>
          <w:szCs w:val="24"/>
          <w:lang w:eastAsia="ru-RU"/>
        </w:rPr>
        <w:t>,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 указанные в приложении к настоящему договору.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уведомил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11A13" w:rsidRPr="00C11A1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Законного представителя Потребителя 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он уведомлен и согласен с тем, что данные медицинские услуги оказываются на платной основе, за счет собственных средств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1A13" w:rsidRPr="00C11A13">
        <w:t xml:space="preserve"> </w:t>
      </w:r>
      <w:r w:rsidR="00C11A13" w:rsidRPr="00C11A13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 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 предусмотренного Программой государственных гарантий бесплатного оказания гражданам медицинской помощи и не оплачиваются Исполнител</w:t>
      </w:r>
      <w:r w:rsidR="00AB3318" w:rsidRPr="009168A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обязательного медицинского страхования.</w:t>
      </w:r>
    </w:p>
    <w:p w:rsidR="00D2060A" w:rsidRPr="009168A6" w:rsidRDefault="00D2060A" w:rsidP="007F11FE">
      <w:pPr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4010E" w:rsidRPr="00C4010E">
        <w:t xml:space="preserve"> 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>Законн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подписание данного договора не вызвано влиянием непреодолимых жизненных обстоятельств и подписывают данный договор добровольно, без принуждения с чьей-либо стороны. </w:t>
      </w:r>
    </w:p>
    <w:p w:rsidR="00D2060A" w:rsidRPr="009168A6" w:rsidRDefault="00D2060A" w:rsidP="007F11FE">
      <w:pPr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3.6. Детали, виды и объемы проведения медицинских манипуляций для оказания медицинских услуг </w:t>
      </w:r>
      <w:r w:rsidR="007F11FE"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самостоятельн</w:t>
      </w:r>
      <w:r w:rsidR="007F11FE" w:rsidRPr="009168A6">
        <w:rPr>
          <w:rFonts w:ascii="Times New Roman" w:eastAsia="Times New Roman" w:hAnsi="Times New Roman"/>
          <w:sz w:val="24"/>
          <w:szCs w:val="24"/>
          <w:lang w:eastAsia="ru-RU"/>
        </w:rPr>
        <w:t>о, без согласования их с Потребителем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Законн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Потребителя 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опираясь на профессиональные знания и медицинские навыки своих работников.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 об этом и согласен.</w:t>
      </w:r>
    </w:p>
    <w:p w:rsidR="00D2060A" w:rsidRPr="009168A6" w:rsidRDefault="00D2060A" w:rsidP="007F11FE">
      <w:pPr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>3.7. Перед выполнением медицинских услуг, для которых законом установлена необходимость отдельного согласия, Потребитель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>Законн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Потребителя 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>подписывает соответствующее добровольное согласие.</w:t>
      </w:r>
    </w:p>
    <w:p w:rsidR="00D2060A" w:rsidRPr="009168A6" w:rsidRDefault="00D2060A" w:rsidP="007F11FE">
      <w:pPr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>Законн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</w:t>
      </w:r>
      <w:r w:rsidR="00C401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4010E" w:rsidRPr="00C401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Потребителя 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>подтверждает, что он предупрежден «Исполнителем» о риске(ах) и осознает, что используемая технология оказания медицинских услуг (диагностики и лечения) не может полностью исключить вероятность возникновения осложнений (побочных, вредных для здоровья эффектов) медицинского вмешательства</w:t>
      </w:r>
      <w:r w:rsidRPr="009168A6">
        <w:rPr>
          <w:rFonts w:ascii="Times New Roman" w:hAnsi="Times New Roman"/>
          <w:sz w:val="24"/>
          <w:szCs w:val="24"/>
        </w:rPr>
        <w:t xml:space="preserve"> в связи с тем, что побочные эффекты и осложнения возникают вследствие биологических особенностей организма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168A6">
        <w:rPr>
          <w:rFonts w:ascii="Times New Roman" w:hAnsi="Times New Roman"/>
          <w:sz w:val="24"/>
          <w:szCs w:val="24"/>
        </w:rPr>
        <w:t>что ему разъяснены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возможные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последствия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 xml:space="preserve">(побочные эффекты), связанные с данным видом лечения: гнойно-септические осложнения, аллергическая реакция, </w:t>
      </w:r>
      <w:proofErr w:type="spellStart"/>
      <w:r w:rsidRPr="009168A6">
        <w:rPr>
          <w:rFonts w:ascii="Times New Roman" w:hAnsi="Times New Roman"/>
          <w:sz w:val="24"/>
          <w:szCs w:val="24"/>
        </w:rPr>
        <w:t>бронхоспазм</w:t>
      </w:r>
      <w:proofErr w:type="spellEnd"/>
      <w:r w:rsidRPr="009168A6">
        <w:rPr>
          <w:rFonts w:ascii="Times New Roman" w:hAnsi="Times New Roman"/>
          <w:sz w:val="24"/>
          <w:szCs w:val="24"/>
        </w:rPr>
        <w:t xml:space="preserve">, артериальная </w:t>
      </w:r>
      <w:proofErr w:type="spellStart"/>
      <w:r w:rsidRPr="009168A6">
        <w:rPr>
          <w:rFonts w:ascii="Times New Roman" w:hAnsi="Times New Roman"/>
          <w:sz w:val="24"/>
          <w:szCs w:val="24"/>
        </w:rPr>
        <w:t>гипо</w:t>
      </w:r>
      <w:proofErr w:type="spellEnd"/>
      <w:r w:rsidRPr="009168A6">
        <w:rPr>
          <w:rFonts w:ascii="Times New Roman" w:hAnsi="Times New Roman"/>
          <w:sz w:val="24"/>
          <w:szCs w:val="24"/>
        </w:rPr>
        <w:t>– или гипертензия, усиление или появление болевого синдрома, и прочие.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Исполнитель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не несет ответственность за наступление этих осложнений, если медицинская услуга оказана с соблюдением всех необходимых требований</w:t>
      </w:r>
      <w:r w:rsidRPr="009168A6">
        <w:rPr>
          <w:rFonts w:ascii="Times New Roman" w:hAnsi="Times New Roman"/>
          <w:b/>
          <w:sz w:val="24"/>
          <w:szCs w:val="24"/>
        </w:rPr>
        <w:t xml:space="preserve">. </w:t>
      </w:r>
      <w:r w:rsidRPr="009168A6">
        <w:rPr>
          <w:rFonts w:ascii="Times New Roman" w:hAnsi="Times New Roman"/>
          <w:sz w:val="24"/>
          <w:szCs w:val="24"/>
        </w:rPr>
        <w:t>В случае если осложнения потребовали оказания срочной медицинской помощи, Исполнитель устраняет подобные вредные последствия без дополнительной оплаты.</w:t>
      </w:r>
    </w:p>
    <w:p w:rsidR="00D2060A" w:rsidRPr="009168A6" w:rsidRDefault="00D2060A" w:rsidP="007F11FE">
      <w:pPr>
        <w:ind w:right="-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3.9. В случае если при предоставлении платных медицинских услуг потребуется предоставление дополнительных медицинских услуг на возмездной основе, не предусмотренных настоящим договором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предупредить об этом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согласия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F8A" w:rsidRPr="009168A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9168A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предоставлять дополнительные медицинские услуги на возмездной основе.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3.6. Срок оказания услуг устанавливается </w:t>
      </w:r>
      <w:r w:rsidRPr="00F70545">
        <w:rPr>
          <w:rFonts w:ascii="Times New Roman" w:hAnsi="Times New Roman"/>
          <w:sz w:val="24"/>
          <w:szCs w:val="24"/>
        </w:rPr>
        <w:t>в приложении к настоящему договору</w:t>
      </w:r>
      <w:r w:rsidRPr="009168A6">
        <w:rPr>
          <w:rFonts w:ascii="Times New Roman" w:hAnsi="Times New Roman"/>
          <w:sz w:val="24"/>
          <w:szCs w:val="24"/>
        </w:rPr>
        <w:t xml:space="preserve">. В случае необходимости Стороны на основании взаимного согласия могут изменить срок предоставления услуг, в связи, с чем заключают дополнительное соглашение к настоящему договору. </w:t>
      </w:r>
    </w:p>
    <w:p w:rsidR="00D2060A" w:rsidRPr="009168A6" w:rsidRDefault="00D2060A" w:rsidP="00D2060A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8A6">
        <w:rPr>
          <w:rFonts w:ascii="Times New Roman" w:hAnsi="Times New Roman"/>
          <w:b/>
          <w:sz w:val="24"/>
          <w:szCs w:val="24"/>
          <w:lang w:eastAsia="ru-RU"/>
        </w:rPr>
        <w:t>4. СТОИМОСТЬ И ПОРЯДОК ОПЛАТЫ МЕДИЦИНСКИХ УСЛУГ.</w:t>
      </w:r>
    </w:p>
    <w:p w:rsidR="00D2060A" w:rsidRPr="009168A6" w:rsidRDefault="00D2060A" w:rsidP="007F11FE">
      <w:pPr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F6D">
        <w:rPr>
          <w:rFonts w:ascii="Times New Roman" w:hAnsi="Times New Roman"/>
          <w:sz w:val="24"/>
          <w:szCs w:val="24"/>
          <w:lang w:eastAsia="ru-RU"/>
        </w:rPr>
        <w:t>4.1. Стоимость услуг, оказываемых по настоящему договору, определяется по ценам в соответствии с действующим Прейскурантом платных медицинских услуг, утвержденным Исполнителем, и указана в приложении к настоящему договору.</w:t>
      </w:r>
    </w:p>
    <w:p w:rsidR="00D2060A" w:rsidRPr="009168A6" w:rsidRDefault="00D2060A" w:rsidP="007F11FE">
      <w:pPr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4.2. Оплата по договору осуществляется Потребителем</w:t>
      </w:r>
      <w:r w:rsidR="00C4010E">
        <w:rPr>
          <w:rFonts w:ascii="Times New Roman" w:hAnsi="Times New Roman"/>
          <w:sz w:val="24"/>
          <w:szCs w:val="24"/>
          <w:lang w:eastAsia="ru-RU"/>
        </w:rPr>
        <w:t>,</w:t>
      </w:r>
      <w:r w:rsidR="00C4010E" w:rsidRPr="00C4010E">
        <w:t xml:space="preserve"> 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>Законн</w:t>
      </w:r>
      <w:r w:rsidR="00C4010E">
        <w:rPr>
          <w:rFonts w:ascii="Times New Roman" w:hAnsi="Times New Roman"/>
          <w:sz w:val="24"/>
          <w:szCs w:val="24"/>
          <w:lang w:eastAsia="ru-RU"/>
        </w:rPr>
        <w:t>ым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 w:rsidR="00C4010E">
        <w:rPr>
          <w:rFonts w:ascii="Times New Roman" w:hAnsi="Times New Roman"/>
          <w:sz w:val="24"/>
          <w:szCs w:val="24"/>
          <w:lang w:eastAsia="ru-RU"/>
        </w:rPr>
        <w:t>ем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 xml:space="preserve"> Потребителя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 100% предоплатой в кассу Исполнителя.</w:t>
      </w:r>
    </w:p>
    <w:p w:rsidR="00D2060A" w:rsidRPr="009168A6" w:rsidRDefault="00D2060A" w:rsidP="007F11FE">
      <w:pPr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 xml:space="preserve">4.3. В случае заключения дополнительного соглашения на предоставление дополнительных медицинских услуг согласно </w:t>
      </w:r>
      <w:hyperlink w:anchor="sub_216" w:history="1"/>
      <w:r w:rsidRPr="009168A6">
        <w:rPr>
          <w:rFonts w:ascii="Times New Roman" w:hAnsi="Times New Roman"/>
          <w:sz w:val="24"/>
          <w:szCs w:val="24"/>
          <w:lang w:eastAsia="ru-RU"/>
        </w:rPr>
        <w:t>условиям настоящего договора их стоимость определяется по Прейскуранту платных медицинских услуг, действующему на момент заключения дополнительного соглашения.</w:t>
      </w:r>
    </w:p>
    <w:p w:rsidR="00D2060A" w:rsidRPr="009168A6" w:rsidRDefault="00D2060A" w:rsidP="007F11FE">
      <w:pPr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4.4. В случае если по каким-либо причинам, не зависящим от волеизъявления Сторон, а также в случае невозможности выполнение медицинской услуги по вине Потребителя,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</w:t>
      </w:r>
      <w:r w:rsidR="00C4010E">
        <w:rPr>
          <w:rFonts w:ascii="Times New Roman" w:hAnsi="Times New Roman"/>
          <w:sz w:val="24"/>
          <w:szCs w:val="24"/>
          <w:lang w:eastAsia="ru-RU"/>
        </w:rPr>
        <w:t>,</w:t>
      </w:r>
      <w:r w:rsidR="00C4010E" w:rsidRPr="00C4010E">
        <w:t xml:space="preserve"> 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>Законного представителя Потребителя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 удерживается сумма за фактически оказанные услуги. Остаток суммы, уплаченный Потребителем</w:t>
      </w:r>
      <w:r w:rsidR="00C4010E">
        <w:rPr>
          <w:rFonts w:ascii="Times New Roman" w:hAnsi="Times New Roman"/>
          <w:sz w:val="24"/>
          <w:szCs w:val="24"/>
          <w:lang w:eastAsia="ru-RU"/>
        </w:rPr>
        <w:t>,</w:t>
      </w:r>
      <w:r w:rsidR="00C4010E" w:rsidRPr="00C4010E">
        <w:t xml:space="preserve"> 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>Законн</w:t>
      </w:r>
      <w:r w:rsidR="00C4010E">
        <w:rPr>
          <w:rFonts w:ascii="Times New Roman" w:hAnsi="Times New Roman"/>
          <w:sz w:val="24"/>
          <w:szCs w:val="24"/>
          <w:lang w:eastAsia="ru-RU"/>
        </w:rPr>
        <w:t>ым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 w:rsidR="00C4010E">
        <w:rPr>
          <w:rFonts w:ascii="Times New Roman" w:hAnsi="Times New Roman"/>
          <w:sz w:val="24"/>
          <w:szCs w:val="24"/>
          <w:lang w:eastAsia="ru-RU"/>
        </w:rPr>
        <w:t>ем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 xml:space="preserve"> Потребителя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 по настоящему договору, возвращается ему в момент окончательных расчетов.</w:t>
      </w:r>
    </w:p>
    <w:p w:rsidR="00D2060A" w:rsidRPr="009168A6" w:rsidRDefault="00D2060A" w:rsidP="00D2060A">
      <w:pPr>
        <w:spacing w:before="120" w:after="12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8A6">
        <w:rPr>
          <w:rFonts w:ascii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D2060A" w:rsidRPr="009168A6" w:rsidRDefault="00D2060A" w:rsidP="007F11FE">
      <w:pPr>
        <w:pStyle w:val="1"/>
        <w:numPr>
          <w:ilvl w:val="1"/>
          <w:numId w:val="2"/>
        </w:numPr>
        <w:tabs>
          <w:tab w:val="num" w:pos="0"/>
          <w:tab w:val="num" w:pos="420"/>
        </w:tabs>
        <w:spacing w:before="40" w:line="228" w:lineRule="auto"/>
        <w:ind w:left="0" w:firstLine="284"/>
        <w:jc w:val="both"/>
        <w:rPr>
          <w:sz w:val="24"/>
          <w:szCs w:val="24"/>
        </w:rPr>
      </w:pPr>
      <w:r w:rsidRPr="009168A6">
        <w:rPr>
          <w:sz w:val="24"/>
          <w:szCs w:val="24"/>
        </w:rPr>
        <w:t>Исполнитель</w:t>
      </w:r>
      <w:r w:rsidRPr="009168A6">
        <w:rPr>
          <w:b/>
          <w:sz w:val="24"/>
          <w:szCs w:val="24"/>
        </w:rPr>
        <w:t xml:space="preserve"> </w:t>
      </w:r>
      <w:r w:rsidRPr="009168A6">
        <w:rPr>
          <w:sz w:val="24"/>
          <w:szCs w:val="24"/>
        </w:rPr>
        <w:t>несет ответственность в соответствии с действующим законодательством Российской Федерации.</w:t>
      </w:r>
    </w:p>
    <w:p w:rsidR="00D2060A" w:rsidRPr="009168A6" w:rsidRDefault="00D2060A" w:rsidP="007F11FE">
      <w:pPr>
        <w:pStyle w:val="1"/>
        <w:numPr>
          <w:ilvl w:val="1"/>
          <w:numId w:val="2"/>
        </w:numPr>
        <w:tabs>
          <w:tab w:val="num" w:pos="0"/>
          <w:tab w:val="num" w:pos="420"/>
        </w:tabs>
        <w:spacing w:before="40" w:line="228" w:lineRule="auto"/>
        <w:ind w:left="0" w:firstLine="284"/>
        <w:jc w:val="both"/>
        <w:rPr>
          <w:sz w:val="24"/>
          <w:szCs w:val="24"/>
        </w:rPr>
      </w:pPr>
      <w:r w:rsidRPr="009168A6">
        <w:rPr>
          <w:sz w:val="24"/>
          <w:szCs w:val="24"/>
        </w:rPr>
        <w:t>Исполнитель освобождается от ответственности за неисполнение или ненадлежащее исполнение своих обязанностей, указанных в договоре, если докажет, что это произошло вследствие непреодолимой причины, нарушения Потребителем своих обязанностей, а также по иным основаниям, предусмотренным законом.</w:t>
      </w:r>
    </w:p>
    <w:p w:rsidR="00D2060A" w:rsidRPr="009168A6" w:rsidRDefault="00D2060A" w:rsidP="007F11FE">
      <w:pPr>
        <w:pStyle w:val="1"/>
        <w:numPr>
          <w:ilvl w:val="1"/>
          <w:numId w:val="2"/>
        </w:numPr>
        <w:tabs>
          <w:tab w:val="num" w:pos="0"/>
          <w:tab w:val="num" w:pos="420"/>
        </w:tabs>
        <w:spacing w:before="40" w:line="228" w:lineRule="auto"/>
        <w:ind w:left="0" w:firstLine="284"/>
        <w:jc w:val="both"/>
        <w:rPr>
          <w:sz w:val="24"/>
          <w:szCs w:val="24"/>
        </w:rPr>
      </w:pPr>
      <w:r w:rsidRPr="009168A6">
        <w:rPr>
          <w:sz w:val="24"/>
          <w:szCs w:val="24"/>
        </w:rPr>
        <w:t>Потребитель</w:t>
      </w:r>
      <w:r w:rsidR="00C4010E">
        <w:rPr>
          <w:sz w:val="24"/>
          <w:szCs w:val="24"/>
        </w:rPr>
        <w:t>,</w:t>
      </w:r>
      <w:r w:rsidR="00C4010E" w:rsidRPr="00C4010E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r w:rsidR="00C4010E">
        <w:rPr>
          <w:sz w:val="24"/>
          <w:szCs w:val="24"/>
        </w:rPr>
        <w:t>Законный представитель</w:t>
      </w:r>
      <w:r w:rsidR="00C4010E" w:rsidRPr="00C4010E">
        <w:rPr>
          <w:sz w:val="24"/>
          <w:szCs w:val="24"/>
        </w:rPr>
        <w:t xml:space="preserve"> Потребителя</w:t>
      </w:r>
      <w:r w:rsidRPr="009168A6">
        <w:rPr>
          <w:sz w:val="24"/>
          <w:szCs w:val="24"/>
        </w:rPr>
        <w:t xml:space="preserve"> обязан возместить Исполнителю понесенные затраты, если оказание медицинской услуги было прекращено по вине Потребителя.</w:t>
      </w:r>
    </w:p>
    <w:p w:rsidR="00D2060A" w:rsidRPr="009168A6" w:rsidRDefault="00D2060A" w:rsidP="007F11FE">
      <w:pPr>
        <w:pStyle w:val="1"/>
        <w:numPr>
          <w:ilvl w:val="1"/>
          <w:numId w:val="2"/>
        </w:numPr>
        <w:tabs>
          <w:tab w:val="num" w:pos="0"/>
          <w:tab w:val="num" w:pos="420"/>
        </w:tabs>
        <w:spacing w:before="40" w:line="228" w:lineRule="auto"/>
        <w:ind w:left="0" w:firstLine="284"/>
        <w:jc w:val="both"/>
        <w:rPr>
          <w:sz w:val="24"/>
          <w:szCs w:val="24"/>
        </w:rPr>
      </w:pPr>
      <w:r w:rsidRPr="009168A6">
        <w:rPr>
          <w:sz w:val="24"/>
          <w:szCs w:val="24"/>
        </w:rPr>
        <w:t>Стороны освобождаются от ответственности за неисполнение либо ненадлежащие 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а также обстоятельств чрезвычайного характера, которые участники договора не могли предвидеть или предотвратить возможными разумными мерами. К таким обстоятельствам относятся: землетрясения, военные действия, катастрофы, забастовки, акты или действия государственных органов и т.д.</w:t>
      </w:r>
    </w:p>
    <w:p w:rsidR="00D2060A" w:rsidRPr="009168A6" w:rsidRDefault="00D2060A" w:rsidP="007F11F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8A6">
        <w:rPr>
          <w:rFonts w:ascii="Times New Roman" w:hAnsi="Times New Roman"/>
          <w:b/>
          <w:sz w:val="24"/>
          <w:szCs w:val="24"/>
          <w:lang w:eastAsia="ru-RU"/>
        </w:rPr>
        <w:lastRenderedPageBreak/>
        <w:t>ЗАКЛЮЧИТЕЛЬНЫЕ ПОЛОЖЕНИЯ.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 xml:space="preserve">Настоящий договор вступает в силу с момента его заключения и действует </w:t>
      </w:r>
      <w:r w:rsidR="00F70545">
        <w:rPr>
          <w:rFonts w:ascii="Times New Roman" w:hAnsi="Times New Roman"/>
          <w:sz w:val="24"/>
          <w:szCs w:val="24"/>
          <w:lang w:eastAsia="ru-RU"/>
        </w:rPr>
        <w:t>п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F70545">
        <w:rPr>
          <w:rFonts w:ascii="Times New Roman" w:hAnsi="Times New Roman"/>
          <w:sz w:val="24"/>
          <w:szCs w:val="24"/>
          <w:lang w:eastAsia="ru-RU"/>
        </w:rPr>
        <w:t>31 декабря 20_ _ года, в случае если ни одна сторона н заявила о его расторжении Договор автоматически пролонгируется на следующий календарный год</w:t>
      </w:r>
      <w:r w:rsidR="00F70545" w:rsidRPr="009168A6">
        <w:rPr>
          <w:rFonts w:ascii="Times New Roman" w:hAnsi="Times New Roman"/>
          <w:sz w:val="24"/>
          <w:szCs w:val="24"/>
          <w:lang w:eastAsia="ru-RU"/>
        </w:rPr>
        <w:t>.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C4010E">
        <w:rPr>
          <w:rFonts w:ascii="Times New Roman" w:hAnsi="Times New Roman"/>
          <w:sz w:val="24"/>
          <w:szCs w:val="24"/>
          <w:lang w:eastAsia="ru-RU"/>
        </w:rPr>
        <w:t>,</w:t>
      </w:r>
      <w:r w:rsidR="00C4010E" w:rsidRPr="00C4010E">
        <w:t xml:space="preserve"> </w:t>
      </w:r>
      <w:r w:rsidR="00C4010E">
        <w:rPr>
          <w:rFonts w:ascii="Times New Roman" w:hAnsi="Times New Roman"/>
          <w:sz w:val="24"/>
          <w:szCs w:val="24"/>
          <w:lang w:eastAsia="ru-RU"/>
        </w:rPr>
        <w:t>Законный представитель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 xml:space="preserve"> Потребителя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</w:rPr>
        <w:t>Договор может быть расторгнут по соглашению сторон и по другим основаниям, предусмотренным законодательством и настоящим договором. При этом Потребитель</w:t>
      </w:r>
      <w:r w:rsidR="00C4010E">
        <w:rPr>
          <w:rFonts w:ascii="Times New Roman" w:hAnsi="Times New Roman"/>
          <w:sz w:val="24"/>
          <w:szCs w:val="24"/>
        </w:rPr>
        <w:t>,</w:t>
      </w:r>
      <w:r w:rsidRPr="009168A6">
        <w:rPr>
          <w:rFonts w:ascii="Times New Roman" w:hAnsi="Times New Roman"/>
          <w:sz w:val="24"/>
          <w:szCs w:val="24"/>
        </w:rPr>
        <w:t xml:space="preserve"> </w:t>
      </w:r>
      <w:r w:rsidR="00C4010E">
        <w:rPr>
          <w:rFonts w:ascii="Times New Roman" w:hAnsi="Times New Roman"/>
          <w:sz w:val="24"/>
          <w:szCs w:val="24"/>
          <w:lang w:eastAsia="ru-RU"/>
        </w:rPr>
        <w:t>Законный представитель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 xml:space="preserve"> Потребителя</w:t>
      </w:r>
      <w:r w:rsidR="00C4010E" w:rsidRPr="00916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 xml:space="preserve">обязан оплатить ю </w:t>
      </w:r>
      <w:r w:rsidRPr="009168A6">
        <w:rPr>
          <w:rFonts w:ascii="Times New Roman" w:hAnsi="Times New Roman"/>
          <w:sz w:val="24"/>
          <w:szCs w:val="24"/>
          <w:lang w:eastAsia="ru-RU"/>
        </w:rPr>
        <w:t>фактически понесенные расходы, связанные с исполнением обязательств по настоящему договору.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</w:rPr>
        <w:t>Споры и разногласия решаются путем переговоров непосредственно с исполнителем услуги, с привлечением главного врача.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 xml:space="preserve">Претензионный порядок досудебного урегулирования спора является обязательным. Претензия предъявляется в письменном виде и рассматривается Исполнителем в течение 15 дней с момента ее получения. 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</w:rPr>
        <w:t xml:space="preserve">Адрес места нахождения и телефон лицензирующего органа: 650056, Кемеровская область, </w:t>
      </w:r>
      <w:proofErr w:type="spellStart"/>
      <w:r w:rsidRPr="009168A6">
        <w:rPr>
          <w:rFonts w:ascii="Times New Roman" w:hAnsi="Times New Roman"/>
          <w:sz w:val="24"/>
          <w:szCs w:val="24"/>
        </w:rPr>
        <w:t>г.Кемерово</w:t>
      </w:r>
      <w:proofErr w:type="spellEnd"/>
      <w:r w:rsidRPr="009168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8A6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9168A6">
        <w:rPr>
          <w:rFonts w:ascii="Times New Roman" w:hAnsi="Times New Roman"/>
          <w:sz w:val="24"/>
          <w:szCs w:val="24"/>
        </w:rPr>
        <w:t>, 121Б, (3843)54-69-62</w:t>
      </w:r>
    </w:p>
    <w:p w:rsidR="00D2060A" w:rsidRPr="009168A6" w:rsidRDefault="00D2060A" w:rsidP="007F11FE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Путем подписания настоящего договора</w:t>
      </w:r>
      <w:r w:rsidRPr="009168A6">
        <w:rPr>
          <w:rFonts w:ascii="Times New Roman" w:hAnsi="Times New Roman"/>
          <w:b/>
          <w:sz w:val="24"/>
          <w:szCs w:val="24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Потребитель</w:t>
      </w:r>
      <w:r w:rsidR="00C4010E">
        <w:rPr>
          <w:rFonts w:ascii="Times New Roman" w:hAnsi="Times New Roman"/>
          <w:sz w:val="24"/>
          <w:szCs w:val="24"/>
        </w:rPr>
        <w:t>,</w:t>
      </w:r>
      <w:r w:rsidRPr="009168A6">
        <w:rPr>
          <w:rFonts w:ascii="Times New Roman" w:hAnsi="Times New Roman"/>
          <w:sz w:val="24"/>
          <w:szCs w:val="24"/>
        </w:rPr>
        <w:t xml:space="preserve"> </w:t>
      </w:r>
      <w:r w:rsidR="00C4010E">
        <w:rPr>
          <w:rFonts w:ascii="Times New Roman" w:hAnsi="Times New Roman"/>
          <w:sz w:val="24"/>
          <w:szCs w:val="24"/>
          <w:lang w:eastAsia="ru-RU"/>
        </w:rPr>
        <w:t>Законный представитель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 xml:space="preserve"> Потребителя</w:t>
      </w:r>
      <w:r w:rsidR="00C4010E" w:rsidRPr="00916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68A6">
        <w:rPr>
          <w:rFonts w:ascii="Times New Roman" w:hAnsi="Times New Roman"/>
          <w:sz w:val="24"/>
          <w:szCs w:val="24"/>
        </w:rPr>
        <w:t>подтверждает, что: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t xml:space="preserve">- ознакомлен с дополнительной информацией, касающейся особенностей данной услуги, и имел возможность задать все интересующие его вопросы, на которые получил понятные и исчерпывающие ответы, </w:t>
      </w:r>
    </w:p>
    <w:p w:rsidR="00D2060A" w:rsidRPr="009168A6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</w:rPr>
        <w:t xml:space="preserve">- </w:t>
      </w:r>
      <w:r w:rsidRPr="009168A6">
        <w:rPr>
          <w:rFonts w:ascii="Times New Roman" w:hAnsi="Times New Roman"/>
          <w:sz w:val="24"/>
          <w:szCs w:val="24"/>
          <w:lang w:eastAsia="ru-RU"/>
        </w:rPr>
        <w:t>сообщил Исполнителю все известные сведения о состоянии здоровья</w:t>
      </w:r>
      <w:r w:rsidR="00C4010E">
        <w:rPr>
          <w:rFonts w:ascii="Times New Roman" w:hAnsi="Times New Roman"/>
          <w:sz w:val="24"/>
          <w:szCs w:val="24"/>
          <w:lang w:eastAsia="ru-RU"/>
        </w:rPr>
        <w:t xml:space="preserve"> Потребителя</w:t>
      </w:r>
      <w:r w:rsidRPr="009168A6">
        <w:rPr>
          <w:rFonts w:ascii="Times New Roman" w:hAnsi="Times New Roman"/>
          <w:sz w:val="24"/>
          <w:szCs w:val="24"/>
          <w:lang w:eastAsia="ru-RU"/>
        </w:rPr>
        <w:t>, в том числе об аллергических реакциях на лекарственные средства, о заболеваниях и иных факторах, которые могут повлиять на ход лечения,</w:t>
      </w:r>
    </w:p>
    <w:p w:rsidR="00D2060A" w:rsidRDefault="00D2060A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8A6">
        <w:rPr>
          <w:rFonts w:ascii="Times New Roman" w:hAnsi="Times New Roman"/>
          <w:sz w:val="24"/>
          <w:szCs w:val="24"/>
          <w:lang w:eastAsia="ru-RU"/>
        </w:rPr>
        <w:t>- Исполнитель уведомил Потребителя</w:t>
      </w:r>
      <w:r w:rsidR="00C4010E">
        <w:rPr>
          <w:rFonts w:ascii="Times New Roman" w:hAnsi="Times New Roman"/>
          <w:sz w:val="24"/>
          <w:szCs w:val="24"/>
          <w:lang w:eastAsia="ru-RU"/>
        </w:rPr>
        <w:t>,</w:t>
      </w:r>
      <w:r w:rsidR="00C4010E" w:rsidRPr="00C4010E">
        <w:t xml:space="preserve"> </w:t>
      </w:r>
      <w:r w:rsidR="00C4010E" w:rsidRPr="00C4010E">
        <w:rPr>
          <w:rFonts w:ascii="Times New Roman" w:hAnsi="Times New Roman"/>
          <w:sz w:val="24"/>
          <w:szCs w:val="24"/>
          <w:lang w:eastAsia="ru-RU"/>
        </w:rPr>
        <w:t>Законного представителя Потребителя</w:t>
      </w:r>
      <w:r w:rsidRPr="009168A6">
        <w:rPr>
          <w:rFonts w:ascii="Times New Roman" w:hAnsi="Times New Roman"/>
          <w:sz w:val="24"/>
          <w:szCs w:val="24"/>
          <w:lang w:eastAsia="ru-RU"/>
        </w:rPr>
        <w:t xml:space="preserve"> о том, что несоблюдение указаний (рекомендаций) медицинского персонала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9062E1" w:rsidRPr="009062E1" w:rsidRDefault="009062E1" w:rsidP="009062E1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62E1">
        <w:rPr>
          <w:rFonts w:ascii="Times New Roman" w:hAnsi="Times New Roman"/>
          <w:sz w:val="24"/>
          <w:szCs w:val="24"/>
          <w:lang w:eastAsia="ru-RU"/>
        </w:rPr>
        <w:t xml:space="preserve"> - Исполнитель в доступной форме довел до Потребителя, Законного представителя Потребителя информацию о том, что он может получить медицинскую помощь бесплатно в соответствии с Федеральным законодательством, государственной и территориальной программами бесплатного оказания гражданам медицинской помощи.</w:t>
      </w:r>
    </w:p>
    <w:p w:rsidR="009062E1" w:rsidRPr="009168A6" w:rsidRDefault="009062E1" w:rsidP="007F11F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60A" w:rsidRPr="009168A6" w:rsidRDefault="00D2060A" w:rsidP="00D2060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91" w:hanging="39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8A6">
        <w:rPr>
          <w:rFonts w:ascii="Times New Roman" w:hAnsi="Times New Roman"/>
          <w:b/>
          <w:sz w:val="24"/>
          <w:szCs w:val="24"/>
        </w:rPr>
        <w:t>РЕКВИЗИТЫ И ПОДПИСИ СТОРОН.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61214E" w:rsidRPr="009168A6" w:rsidTr="0061214E">
        <w:trPr>
          <w:trHeight w:val="3435"/>
        </w:trPr>
        <w:tc>
          <w:tcPr>
            <w:tcW w:w="4786" w:type="dxa"/>
          </w:tcPr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sz w:val="24"/>
                <w:szCs w:val="24"/>
              </w:rPr>
              <w:t xml:space="preserve">Исполнитель: </w:t>
            </w:r>
            <w:r w:rsidRPr="009168A6">
              <w:rPr>
                <w:bCs/>
                <w:sz w:val="24"/>
                <w:szCs w:val="24"/>
              </w:rPr>
              <w:t>Юридические адреса сторон:</w:t>
            </w:r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>Исполнитель: Общество с ограниченной ответственностью консультативно-диагностическая поликлиника «Авиценна»</w:t>
            </w:r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>652723, Кемеровская обл., г. Киселевск, ул. Весенняя, 19а</w:t>
            </w:r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>ИНН/КПП 4223058820 /422301001</w:t>
            </w:r>
            <w:r w:rsidRPr="009168A6">
              <w:rPr>
                <w:bCs/>
                <w:sz w:val="24"/>
                <w:szCs w:val="24"/>
              </w:rPr>
              <w:br/>
              <w:t>р/</w:t>
            </w:r>
            <w:proofErr w:type="spellStart"/>
            <w:r w:rsidRPr="009168A6">
              <w:rPr>
                <w:bCs/>
                <w:sz w:val="24"/>
                <w:szCs w:val="24"/>
              </w:rPr>
              <w:t>сч</w:t>
            </w:r>
            <w:proofErr w:type="spellEnd"/>
            <w:r w:rsidRPr="009168A6">
              <w:rPr>
                <w:bCs/>
                <w:sz w:val="24"/>
                <w:szCs w:val="24"/>
              </w:rPr>
              <w:t xml:space="preserve"> 40702810926210098105</w:t>
            </w:r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 xml:space="preserve">Отделение №8615 Сбербанка России </w:t>
            </w:r>
            <w:proofErr w:type="spellStart"/>
            <w:r w:rsidRPr="009168A6">
              <w:rPr>
                <w:bCs/>
                <w:sz w:val="24"/>
                <w:szCs w:val="24"/>
              </w:rPr>
              <w:t>г.Кемерово</w:t>
            </w:r>
            <w:proofErr w:type="spellEnd"/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>к/</w:t>
            </w:r>
            <w:proofErr w:type="spellStart"/>
            <w:r w:rsidRPr="009168A6">
              <w:rPr>
                <w:bCs/>
                <w:sz w:val="24"/>
                <w:szCs w:val="24"/>
              </w:rPr>
              <w:t>сч</w:t>
            </w:r>
            <w:proofErr w:type="spellEnd"/>
            <w:r w:rsidRPr="009168A6">
              <w:rPr>
                <w:bCs/>
                <w:sz w:val="24"/>
                <w:szCs w:val="24"/>
              </w:rPr>
              <w:t xml:space="preserve"> 30101810200000000612</w:t>
            </w:r>
          </w:p>
          <w:p w:rsidR="0061214E" w:rsidRPr="009168A6" w:rsidRDefault="0061214E" w:rsidP="00DE12DD">
            <w:pPr>
              <w:pStyle w:val="1"/>
              <w:tabs>
                <w:tab w:val="left" w:pos="0"/>
              </w:tabs>
              <w:spacing w:line="228" w:lineRule="auto"/>
              <w:ind w:right="-142"/>
              <w:rPr>
                <w:bCs/>
                <w:sz w:val="24"/>
                <w:szCs w:val="24"/>
              </w:rPr>
            </w:pPr>
            <w:r w:rsidRPr="009168A6">
              <w:rPr>
                <w:bCs/>
                <w:sz w:val="24"/>
                <w:szCs w:val="24"/>
              </w:rPr>
              <w:t>БИК 043207612</w:t>
            </w:r>
          </w:p>
          <w:p w:rsidR="0061214E" w:rsidRPr="009168A6" w:rsidRDefault="009062E1" w:rsidP="006121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  </w:t>
            </w:r>
            <w:r w:rsidR="0061214E" w:rsidRPr="009168A6">
              <w:rPr>
                <w:rFonts w:ascii="Times New Roman" w:hAnsi="Times New Roman"/>
                <w:sz w:val="24"/>
                <w:szCs w:val="24"/>
              </w:rPr>
              <w:t xml:space="preserve">    _______ Крамаренко В.Г.</w:t>
            </w:r>
          </w:p>
          <w:p w:rsidR="0061214E" w:rsidRPr="009168A6" w:rsidRDefault="0061214E" w:rsidP="009062E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8A6">
              <w:rPr>
                <w:rFonts w:ascii="Times New Roman" w:hAnsi="Times New Roman"/>
                <w:sz w:val="24"/>
                <w:szCs w:val="24"/>
              </w:rPr>
              <w:t xml:space="preserve">По доверенности б/н от </w:t>
            </w:r>
            <w:r w:rsidR="009062E1">
              <w:rPr>
                <w:rFonts w:ascii="Times New Roman" w:hAnsi="Times New Roman"/>
                <w:sz w:val="24"/>
                <w:szCs w:val="24"/>
              </w:rPr>
              <w:t>0</w:t>
            </w:r>
            <w:r w:rsidRPr="009168A6">
              <w:rPr>
                <w:rFonts w:ascii="Times New Roman" w:hAnsi="Times New Roman"/>
                <w:sz w:val="24"/>
                <w:szCs w:val="24"/>
              </w:rPr>
              <w:t xml:space="preserve">4.12.2017г. </w:t>
            </w:r>
          </w:p>
        </w:tc>
        <w:tc>
          <w:tcPr>
            <w:tcW w:w="5954" w:type="dxa"/>
          </w:tcPr>
          <w:p w:rsidR="0061214E" w:rsidRPr="009168A6" w:rsidRDefault="0061214E" w:rsidP="006121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8A6"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</w:p>
          <w:p w:rsidR="0061214E" w:rsidRPr="009168A6" w:rsidRDefault="0061214E" w:rsidP="006121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8A6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9062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9168A6">
              <w:rPr>
                <w:rFonts w:ascii="Times New Roman" w:hAnsi="Times New Roman"/>
                <w:sz w:val="24"/>
                <w:szCs w:val="24"/>
              </w:rPr>
              <w:t>_ ________________________</w:t>
            </w:r>
            <w:r w:rsidR="009062E1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9168A6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61214E" w:rsidRPr="009168A6" w:rsidRDefault="0061214E" w:rsidP="006121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8A6">
              <w:rPr>
                <w:rFonts w:ascii="Times New Roman" w:hAnsi="Times New Roman"/>
                <w:sz w:val="24"/>
                <w:szCs w:val="24"/>
              </w:rPr>
              <w:t>адрес ______________________________________________ _______________________________________________</w:t>
            </w:r>
          </w:p>
          <w:p w:rsidR="0061214E" w:rsidRPr="009168A6" w:rsidRDefault="0061214E" w:rsidP="006121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8A6">
              <w:rPr>
                <w:rFonts w:ascii="Times New Roman" w:hAnsi="Times New Roman"/>
                <w:sz w:val="24"/>
                <w:szCs w:val="24"/>
              </w:rPr>
              <w:t>телефон________________________________________</w:t>
            </w:r>
          </w:p>
          <w:p w:rsidR="0061214E" w:rsidRPr="009168A6" w:rsidRDefault="0061214E" w:rsidP="006121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1214E" w:rsidRPr="009168A6" w:rsidRDefault="0061214E" w:rsidP="0061214E">
            <w:pPr>
              <w:pStyle w:val="1"/>
              <w:rPr>
                <w:sz w:val="24"/>
                <w:szCs w:val="24"/>
              </w:rPr>
            </w:pPr>
            <w:r w:rsidRPr="009168A6">
              <w:rPr>
                <w:sz w:val="24"/>
                <w:szCs w:val="24"/>
              </w:rPr>
              <w:t>/_______________/</w:t>
            </w:r>
          </w:p>
          <w:p w:rsidR="0061214E" w:rsidRPr="00FD621B" w:rsidRDefault="0061214E" w:rsidP="0061214E">
            <w:pPr>
              <w:pStyle w:val="1"/>
            </w:pPr>
            <w:r w:rsidRPr="009168A6">
              <w:rPr>
                <w:sz w:val="24"/>
                <w:szCs w:val="24"/>
              </w:rPr>
              <w:t xml:space="preserve">       </w:t>
            </w:r>
            <w:r w:rsidR="00FD621B" w:rsidRPr="00FD621B">
              <w:t>П</w:t>
            </w:r>
            <w:r w:rsidRPr="00FD621B">
              <w:t>одпись</w:t>
            </w:r>
          </w:p>
          <w:p w:rsidR="00FD621B" w:rsidRDefault="00FD621B" w:rsidP="0061214E">
            <w:pPr>
              <w:pStyle w:val="1"/>
              <w:rPr>
                <w:snapToGrid/>
              </w:rPr>
            </w:pPr>
            <w:r w:rsidRPr="00FD621B">
              <w:rPr>
                <w:snapToGrid/>
              </w:rPr>
              <w:t>________________________</w:t>
            </w:r>
          </w:p>
          <w:p w:rsidR="00FD621B" w:rsidRPr="009168A6" w:rsidRDefault="00FD621B" w:rsidP="0061214E">
            <w:pPr>
              <w:pStyle w:val="1"/>
              <w:rPr>
                <w:sz w:val="24"/>
                <w:szCs w:val="24"/>
              </w:rPr>
            </w:pPr>
            <w:r w:rsidRPr="00FD621B">
              <w:rPr>
                <w:snapToGrid/>
              </w:rPr>
              <w:t>Подпись законного представителя</w:t>
            </w:r>
            <w:r w:rsidRPr="00FD621B">
              <w:rPr>
                <w:snapToGrid/>
              </w:rPr>
              <w:tab/>
            </w:r>
          </w:p>
          <w:p w:rsidR="0061214E" w:rsidRPr="009168A6" w:rsidRDefault="0061214E" w:rsidP="007F11FE">
            <w:pPr>
              <w:pStyle w:val="1"/>
              <w:rPr>
                <w:sz w:val="24"/>
                <w:szCs w:val="24"/>
              </w:rPr>
            </w:pPr>
            <w:r w:rsidRPr="009168A6">
              <w:rPr>
                <w:sz w:val="24"/>
                <w:szCs w:val="24"/>
              </w:rPr>
              <w:t>«____»_______________20___г.</w:t>
            </w:r>
          </w:p>
        </w:tc>
      </w:tr>
    </w:tbl>
    <w:p w:rsidR="00D11739" w:rsidRDefault="00D2060A" w:rsidP="00D1173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9168A6">
        <w:rPr>
          <w:rFonts w:ascii="Times New Roman" w:hAnsi="Times New Roman"/>
          <w:sz w:val="24"/>
          <w:szCs w:val="24"/>
        </w:rPr>
        <w:br w:type="page"/>
      </w:r>
      <w:bookmarkStart w:id="3" w:name="sub_10001"/>
    </w:p>
    <w:p w:rsidR="00D11739" w:rsidRDefault="00D11739" w:rsidP="00D11739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D11739" w:rsidRDefault="00D11739" w:rsidP="00D11739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1739" w:rsidRDefault="00D11739" w:rsidP="00D117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1739" w:rsidRDefault="00D11739" w:rsidP="00D1173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</w:rPr>
      </w:pPr>
      <w:r w:rsidRPr="00A2624B">
        <w:rPr>
          <w:rFonts w:ascii="Times New Roman" w:hAnsi="Times New Roman"/>
        </w:rPr>
        <w:t>Перечень платных медицинских услуг</w:t>
      </w:r>
    </w:p>
    <w:p w:rsidR="00D11739" w:rsidRPr="00A2624B" w:rsidRDefault="00D11739" w:rsidP="00D1173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Договору</w:t>
      </w:r>
      <w:r w:rsidRPr="00A2624B">
        <w:rPr>
          <w:rFonts w:ascii="Times New Roman" w:hAnsi="Times New Roman"/>
        </w:rPr>
        <w:t xml:space="preserve"> на оказание платных медицинских услуг от «___» ________ 20____ г.,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3927"/>
        <w:gridCol w:w="1440"/>
        <w:gridCol w:w="1559"/>
      </w:tblGrid>
      <w:tr w:rsidR="002C1785" w:rsidRPr="00A2624B" w:rsidTr="008B7EFC">
        <w:trPr>
          <w:trHeight w:val="555"/>
        </w:trPr>
        <w:tc>
          <w:tcPr>
            <w:tcW w:w="1716" w:type="dxa"/>
            <w:shd w:val="clear" w:color="auto" w:fill="auto"/>
            <w:vAlign w:val="center"/>
          </w:tcPr>
          <w:p w:rsidR="002C1785" w:rsidRPr="00A2624B" w:rsidRDefault="002C1785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Код по прейскуранту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2C1785" w:rsidRPr="00A2624B" w:rsidRDefault="002C1785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Вид медицинской помощи, услуг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1785" w:rsidRPr="00A2624B" w:rsidRDefault="002C1785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Цена,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85" w:rsidRPr="00A2624B" w:rsidRDefault="002C1785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Количество</w:t>
            </w:r>
          </w:p>
        </w:tc>
      </w:tr>
      <w:tr w:rsidR="002C1785" w:rsidRPr="00A2624B" w:rsidTr="008B7EFC">
        <w:trPr>
          <w:trHeight w:val="263"/>
        </w:trPr>
        <w:tc>
          <w:tcPr>
            <w:tcW w:w="1716" w:type="dxa"/>
            <w:shd w:val="clear" w:color="auto" w:fill="auto"/>
            <w:vAlign w:val="center"/>
          </w:tcPr>
          <w:p w:rsidR="002C1785" w:rsidRPr="00A2624B" w:rsidRDefault="002C1785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2C1785" w:rsidRPr="00A2624B" w:rsidRDefault="002C1785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1785" w:rsidRPr="00A2624B" w:rsidRDefault="002C1785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85" w:rsidRPr="00A2624B" w:rsidRDefault="002C1785" w:rsidP="008B7EFC">
            <w:pPr>
              <w:ind w:right="-5"/>
              <w:jc w:val="center"/>
              <w:rPr>
                <w:rFonts w:ascii="Times New Roman" w:hAnsi="Times New Roman"/>
              </w:rPr>
            </w:pPr>
            <w:r w:rsidRPr="00A2624B">
              <w:rPr>
                <w:rFonts w:ascii="Times New Roman" w:hAnsi="Times New Roman"/>
              </w:rPr>
              <w:t>4</w:t>
            </w:r>
          </w:p>
        </w:tc>
      </w:tr>
      <w:tr w:rsidR="002C1785" w:rsidRPr="00A2624B" w:rsidTr="008B7EFC">
        <w:trPr>
          <w:trHeight w:val="541"/>
        </w:trPr>
        <w:tc>
          <w:tcPr>
            <w:tcW w:w="1716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927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2C1785" w:rsidRPr="00A2624B" w:rsidTr="008B7EFC">
        <w:trPr>
          <w:trHeight w:val="541"/>
        </w:trPr>
        <w:tc>
          <w:tcPr>
            <w:tcW w:w="1716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927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2C1785" w:rsidRPr="00A2624B" w:rsidTr="008B7EFC">
        <w:trPr>
          <w:trHeight w:val="555"/>
        </w:trPr>
        <w:tc>
          <w:tcPr>
            <w:tcW w:w="1716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927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2C1785" w:rsidRPr="00A2624B" w:rsidTr="008B7EFC">
        <w:trPr>
          <w:trHeight w:val="555"/>
        </w:trPr>
        <w:tc>
          <w:tcPr>
            <w:tcW w:w="1716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927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2C1785" w:rsidRPr="00A2624B" w:rsidTr="008B7EFC">
        <w:trPr>
          <w:trHeight w:val="555"/>
        </w:trPr>
        <w:tc>
          <w:tcPr>
            <w:tcW w:w="1716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927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2C1785" w:rsidRPr="00A2624B" w:rsidTr="008B7EFC">
        <w:trPr>
          <w:trHeight w:val="555"/>
        </w:trPr>
        <w:tc>
          <w:tcPr>
            <w:tcW w:w="1716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927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  <w:tr w:rsidR="002C1785" w:rsidRPr="00A2624B" w:rsidTr="008B7EFC">
        <w:trPr>
          <w:trHeight w:val="555"/>
        </w:trPr>
        <w:tc>
          <w:tcPr>
            <w:tcW w:w="1716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3927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C1785" w:rsidRPr="00A2624B" w:rsidRDefault="002C1785" w:rsidP="008B7EFC">
            <w:pPr>
              <w:ind w:right="-5"/>
              <w:jc w:val="both"/>
              <w:rPr>
                <w:rFonts w:ascii="Times New Roman" w:hAnsi="Times New Roman"/>
              </w:rPr>
            </w:pPr>
          </w:p>
        </w:tc>
      </w:tr>
    </w:tbl>
    <w:p w:rsidR="00A2624B" w:rsidRDefault="00A2624B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B77FC" w:rsidTr="005B77FC">
        <w:tc>
          <w:tcPr>
            <w:tcW w:w="5381" w:type="dxa"/>
          </w:tcPr>
          <w:p w:rsidR="005B77FC" w:rsidRDefault="005B77FC" w:rsidP="005B77FC">
            <w:pPr>
              <w:ind w:right="-5"/>
              <w:jc w:val="both"/>
              <w:rPr>
                <w:rFonts w:ascii="Times New Roman" w:hAnsi="Times New Roman"/>
                <w:b/>
              </w:rPr>
            </w:pPr>
            <w:r w:rsidRPr="00A2624B">
              <w:rPr>
                <w:rFonts w:ascii="Times New Roman" w:hAnsi="Times New Roman"/>
                <w:b/>
              </w:rPr>
              <w:t>«Потребитель»:</w:t>
            </w:r>
          </w:p>
          <w:p w:rsidR="005B77FC" w:rsidRPr="00A2624B" w:rsidRDefault="005B77FC" w:rsidP="005B77FC">
            <w:pPr>
              <w:ind w:right="-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</w:t>
            </w:r>
          </w:p>
          <w:p w:rsidR="005B77FC" w:rsidRDefault="00805F6D" w:rsidP="005B77FC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5B77FC" w:rsidRPr="005B77FC">
              <w:rPr>
                <w:rFonts w:ascii="Times New Roman" w:hAnsi="Times New Roman"/>
                <w:sz w:val="16"/>
                <w:szCs w:val="16"/>
              </w:rPr>
              <w:t>Ф.И.О</w:t>
            </w:r>
            <w:r w:rsidR="005B77FC" w:rsidRPr="00A2624B">
              <w:rPr>
                <w:rFonts w:ascii="Times New Roman" w:hAnsi="Times New Roman"/>
              </w:rPr>
              <w:t>.</w:t>
            </w:r>
          </w:p>
        </w:tc>
        <w:tc>
          <w:tcPr>
            <w:tcW w:w="5381" w:type="dxa"/>
          </w:tcPr>
          <w:p w:rsidR="005B77FC" w:rsidRDefault="005B77FC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«КДП «Авиценна»</w:t>
            </w:r>
          </w:p>
          <w:p w:rsidR="005B77FC" w:rsidRDefault="005B77FC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:rsidR="00841F4A" w:rsidRDefault="00841F4A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5B77FC" w:rsidRPr="00841F4A" w:rsidRDefault="00841F4A">
      <w:pPr>
        <w:spacing w:after="200" w:line="276" w:lineRule="auto"/>
        <w:ind w:firstLine="0"/>
        <w:rPr>
          <w:rFonts w:ascii="Times New Roman" w:hAnsi="Times New Roman"/>
          <w:sz w:val="20"/>
          <w:szCs w:val="20"/>
        </w:rPr>
      </w:pPr>
      <w:r w:rsidRPr="00841F4A">
        <w:rPr>
          <w:rFonts w:ascii="Times New Roman" w:hAnsi="Times New Roman"/>
          <w:sz w:val="20"/>
          <w:szCs w:val="20"/>
        </w:rPr>
        <w:t>Законный представитель Потребителя</w:t>
      </w:r>
    </w:p>
    <w:bookmarkEnd w:id="3"/>
    <w:p w:rsidR="00D11739" w:rsidRDefault="00D11739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</w:p>
    <w:sectPr w:rsidR="00D11739" w:rsidSect="00D63B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D35"/>
    <w:multiLevelType w:val="hybridMultilevel"/>
    <w:tmpl w:val="5B80C10E"/>
    <w:lvl w:ilvl="0" w:tplc="3A1A7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165675"/>
    <w:multiLevelType w:val="multilevel"/>
    <w:tmpl w:val="42541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3B740AA3"/>
    <w:multiLevelType w:val="multilevel"/>
    <w:tmpl w:val="4F389E38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color w:val="auto"/>
        <w:sz w:val="24"/>
      </w:rPr>
    </w:lvl>
  </w:abstractNum>
  <w:abstractNum w:abstractNumId="3" w15:restartNumberingAfterBreak="0">
    <w:nsid w:val="41AE021C"/>
    <w:multiLevelType w:val="multilevel"/>
    <w:tmpl w:val="4F389E38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color w:val="auto"/>
        <w:sz w:val="24"/>
      </w:rPr>
    </w:lvl>
  </w:abstractNum>
  <w:abstractNum w:abstractNumId="4" w15:restartNumberingAfterBreak="0">
    <w:nsid w:val="588372D0"/>
    <w:multiLevelType w:val="multilevel"/>
    <w:tmpl w:val="7C683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65049E"/>
    <w:multiLevelType w:val="hybridMultilevel"/>
    <w:tmpl w:val="8EB2A6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F4"/>
    <w:rsid w:val="00086149"/>
    <w:rsid w:val="000D13D6"/>
    <w:rsid w:val="0024684A"/>
    <w:rsid w:val="002C1785"/>
    <w:rsid w:val="00394785"/>
    <w:rsid w:val="00560432"/>
    <w:rsid w:val="005B77FC"/>
    <w:rsid w:val="006005F4"/>
    <w:rsid w:val="0061214E"/>
    <w:rsid w:val="00632FA4"/>
    <w:rsid w:val="0069343E"/>
    <w:rsid w:val="007F11FE"/>
    <w:rsid w:val="00805F6D"/>
    <w:rsid w:val="00841F4A"/>
    <w:rsid w:val="009062E1"/>
    <w:rsid w:val="009168A6"/>
    <w:rsid w:val="00993F8A"/>
    <w:rsid w:val="009D75DE"/>
    <w:rsid w:val="009F174B"/>
    <w:rsid w:val="00A2624B"/>
    <w:rsid w:val="00A73AF5"/>
    <w:rsid w:val="00AB3318"/>
    <w:rsid w:val="00B27AB9"/>
    <w:rsid w:val="00B9043A"/>
    <w:rsid w:val="00C1062E"/>
    <w:rsid w:val="00C11A13"/>
    <w:rsid w:val="00C4010E"/>
    <w:rsid w:val="00CF102C"/>
    <w:rsid w:val="00D11739"/>
    <w:rsid w:val="00D2060A"/>
    <w:rsid w:val="00D63BEA"/>
    <w:rsid w:val="00ED1180"/>
    <w:rsid w:val="00F70545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5C7AD-6CE5-45B1-B71E-33F8290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0A"/>
    <w:pPr>
      <w:spacing w:after="0" w:line="240" w:lineRule="auto"/>
      <w:ind w:firstLine="17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0A"/>
    <w:pPr>
      <w:ind w:left="720"/>
      <w:contextualSpacing/>
    </w:pPr>
  </w:style>
  <w:style w:type="paragraph" w:customStyle="1" w:styleId="1">
    <w:name w:val="Обычный1"/>
    <w:rsid w:val="00D2060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Название1"/>
    <w:basedOn w:val="1"/>
    <w:rsid w:val="00D2060A"/>
    <w:pPr>
      <w:jc w:val="center"/>
    </w:pPr>
    <w:rPr>
      <w:rFonts w:ascii="Arial" w:hAnsi="Arial"/>
      <w:b/>
      <w:caps/>
      <w:sz w:val="28"/>
    </w:rPr>
  </w:style>
  <w:style w:type="paragraph" w:customStyle="1" w:styleId="p5">
    <w:name w:val="p5"/>
    <w:basedOn w:val="a"/>
    <w:rsid w:val="00D2060A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1FE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FE"/>
    <w:rPr>
      <w:rFonts w:ascii="Arial" w:eastAsia="Calibri" w:hAnsi="Arial" w:cs="Arial"/>
      <w:sz w:val="18"/>
      <w:szCs w:val="18"/>
    </w:rPr>
  </w:style>
  <w:style w:type="table" w:styleId="a6">
    <w:name w:val="Table Grid"/>
    <w:basedOn w:val="a1"/>
    <w:uiPriority w:val="59"/>
    <w:rsid w:val="00B2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B6D2-AFD4-4FB9-B46A-3D3955C1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2017-12-14T01:16:00Z</cp:lastPrinted>
  <dcterms:created xsi:type="dcterms:W3CDTF">2017-12-15T03:28:00Z</dcterms:created>
  <dcterms:modified xsi:type="dcterms:W3CDTF">2017-12-26T07:03:00Z</dcterms:modified>
</cp:coreProperties>
</file>